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F8C93EF" w14:textId="77777777" w:rsidR="00611914" w:rsidRDefault="00341DDE" w:rsidP="00914716">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586ACF56" w14:textId="77777777" w:rsidR="00611914" w:rsidRDefault="00611914" w:rsidP="00914716">
      <w:pPr>
        <w:spacing w:line="480" w:lineRule="auto"/>
        <w:contextualSpacing/>
        <w:jc w:val="both"/>
        <w:rPr>
          <w:rFonts w:ascii="Times New Roman" w:hAnsi="Times New Roman" w:cs="Times New Roman"/>
          <w:b/>
          <w:bCs/>
          <w:sz w:val="24"/>
          <w:szCs w:val="24"/>
        </w:rPr>
      </w:pPr>
    </w:p>
    <w:p w14:paraId="7E29DBA8" w14:textId="77777777" w:rsidR="00611914" w:rsidRDefault="00611914" w:rsidP="00914716">
      <w:pPr>
        <w:spacing w:line="480" w:lineRule="auto"/>
        <w:contextualSpacing/>
        <w:jc w:val="both"/>
        <w:rPr>
          <w:rFonts w:ascii="Times New Roman" w:hAnsi="Times New Roman" w:cs="Times New Roman"/>
          <w:b/>
          <w:bCs/>
          <w:sz w:val="24"/>
          <w:szCs w:val="24"/>
        </w:rPr>
      </w:pPr>
    </w:p>
    <w:p w14:paraId="7F058655" w14:textId="77777777" w:rsidR="00611914" w:rsidRDefault="00611914" w:rsidP="00914716">
      <w:pPr>
        <w:spacing w:line="480" w:lineRule="auto"/>
        <w:contextualSpacing/>
        <w:jc w:val="both"/>
        <w:rPr>
          <w:rFonts w:ascii="Times New Roman" w:hAnsi="Times New Roman" w:cs="Times New Roman"/>
          <w:b/>
          <w:bCs/>
          <w:sz w:val="24"/>
          <w:szCs w:val="24"/>
        </w:rPr>
      </w:pPr>
    </w:p>
    <w:p w14:paraId="5A4AF020" w14:textId="05BDB2F4" w:rsidR="00166D47" w:rsidRDefault="0020689B" w:rsidP="00914716">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341DDE" w:rsidRPr="00611914">
        <w:rPr>
          <w:rFonts w:ascii="Times New Roman" w:hAnsi="Times New Roman" w:cs="Times New Roman"/>
          <w:b/>
          <w:bCs/>
          <w:sz w:val="24"/>
          <w:szCs w:val="24"/>
        </w:rPr>
        <w:t>Grounds for Rescinding a Contract.</w:t>
      </w:r>
    </w:p>
    <w:p w14:paraId="2D9EEAC1" w14:textId="77777777" w:rsidR="00611914" w:rsidRDefault="00611914" w:rsidP="00914716">
      <w:pPr>
        <w:spacing w:line="480" w:lineRule="auto"/>
        <w:contextualSpacing/>
        <w:jc w:val="both"/>
        <w:rPr>
          <w:rFonts w:ascii="Times New Roman" w:hAnsi="Times New Roman" w:cs="Times New Roman"/>
          <w:sz w:val="24"/>
          <w:szCs w:val="24"/>
        </w:rPr>
      </w:pPr>
    </w:p>
    <w:p w14:paraId="67C4A611" w14:textId="77777777" w:rsidR="00611914" w:rsidRDefault="00611914" w:rsidP="00914716">
      <w:pPr>
        <w:spacing w:line="480" w:lineRule="auto"/>
        <w:contextualSpacing/>
        <w:jc w:val="both"/>
        <w:rPr>
          <w:rFonts w:ascii="Times New Roman" w:hAnsi="Times New Roman" w:cs="Times New Roman"/>
          <w:sz w:val="24"/>
          <w:szCs w:val="24"/>
        </w:rPr>
      </w:pPr>
    </w:p>
    <w:p w14:paraId="40554EB9" w14:textId="77777777" w:rsidR="00611914" w:rsidRDefault="00611914" w:rsidP="00914716">
      <w:pPr>
        <w:spacing w:line="480" w:lineRule="auto"/>
        <w:contextualSpacing/>
        <w:jc w:val="both"/>
        <w:rPr>
          <w:rFonts w:ascii="Times New Roman" w:hAnsi="Times New Roman" w:cs="Times New Roman"/>
          <w:sz w:val="24"/>
          <w:szCs w:val="24"/>
        </w:rPr>
      </w:pPr>
    </w:p>
    <w:p w14:paraId="2B42E4A8" w14:textId="77777777" w:rsidR="00611914" w:rsidRDefault="00611914" w:rsidP="00914716">
      <w:pPr>
        <w:spacing w:line="480" w:lineRule="auto"/>
        <w:contextualSpacing/>
        <w:jc w:val="both"/>
        <w:rPr>
          <w:rFonts w:ascii="Times New Roman" w:hAnsi="Times New Roman" w:cs="Times New Roman"/>
          <w:sz w:val="24"/>
          <w:szCs w:val="24"/>
        </w:rPr>
      </w:pPr>
    </w:p>
    <w:p w14:paraId="1B3E53E1" w14:textId="31C7C8EA" w:rsidR="00611914" w:rsidRDefault="0020689B" w:rsidP="00611914">
      <w:pPr>
        <w:spacing w:line="480" w:lineRule="auto"/>
        <w:ind w:left="2880"/>
        <w:contextualSpacing/>
        <w:jc w:val="both"/>
        <w:rPr>
          <w:rFonts w:ascii="Times New Roman" w:hAnsi="Times New Roman" w:cs="Times New Roman"/>
          <w:sz w:val="24"/>
          <w:szCs w:val="24"/>
        </w:rPr>
      </w:pPr>
      <w:r>
        <w:rPr>
          <w:rFonts w:ascii="Times New Roman" w:hAnsi="Times New Roman" w:cs="Times New Roman"/>
          <w:sz w:val="24"/>
          <w:szCs w:val="24"/>
        </w:rPr>
        <w:t xml:space="preserve">   </w:t>
      </w:r>
      <w:r w:rsidR="00341DDE">
        <w:rPr>
          <w:rFonts w:ascii="Times New Roman" w:hAnsi="Times New Roman" w:cs="Times New Roman"/>
          <w:sz w:val="24"/>
          <w:szCs w:val="24"/>
        </w:rPr>
        <w:t xml:space="preserve">  </w:t>
      </w:r>
      <w:r w:rsidR="00341DDE" w:rsidRPr="00611914">
        <w:rPr>
          <w:rFonts w:ascii="Times New Roman" w:hAnsi="Times New Roman" w:cs="Times New Roman"/>
          <w:sz w:val="24"/>
          <w:szCs w:val="24"/>
        </w:rPr>
        <w:t>(St</w:t>
      </w:r>
      <w:r w:rsidR="00341DDE">
        <w:rPr>
          <w:rFonts w:ascii="Times New Roman" w:hAnsi="Times New Roman" w:cs="Times New Roman"/>
          <w:sz w:val="24"/>
          <w:szCs w:val="24"/>
        </w:rPr>
        <w:t>udent's Name)</w:t>
      </w:r>
    </w:p>
    <w:p w14:paraId="4C3C1AD6" w14:textId="798AF550" w:rsidR="00611914" w:rsidRDefault="00341DDE" w:rsidP="0091471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(Institution)</w:t>
      </w:r>
    </w:p>
    <w:p w14:paraId="663357A4" w14:textId="3F50CF62" w:rsidR="00611914" w:rsidRDefault="00341DDE" w:rsidP="0091471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(Course)</w:t>
      </w:r>
    </w:p>
    <w:p w14:paraId="459DCB22" w14:textId="0F313576" w:rsidR="00611914" w:rsidRDefault="00341DDE" w:rsidP="00914716">
      <w:pPr>
        <w:spacing w:line="480" w:lineRule="auto"/>
        <w:contextualSpacing/>
        <w:jc w:val="both"/>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 xml:space="preserve">            (Date)</w:t>
      </w:r>
    </w:p>
    <w:p w14:paraId="6DDCBBB1" w14:textId="77777777" w:rsidR="00611914" w:rsidRDefault="00611914">
      <w:pPr>
        <w:rPr>
          <w:rFonts w:ascii="Times New Roman" w:hAnsi="Times New Roman" w:cs="Times New Roman"/>
          <w:sz w:val="24"/>
          <w:szCs w:val="24"/>
        </w:rPr>
      </w:pPr>
    </w:p>
    <w:p w14:paraId="60D04ECD" w14:textId="77777777" w:rsidR="0020689B" w:rsidRDefault="00341DDE" w:rsidP="00914716">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34B793F" w14:textId="77777777" w:rsidR="0020689B" w:rsidRDefault="0020689B" w:rsidP="00914716">
      <w:pPr>
        <w:spacing w:line="480" w:lineRule="auto"/>
        <w:contextualSpacing/>
        <w:jc w:val="both"/>
        <w:rPr>
          <w:rFonts w:ascii="Times New Roman" w:hAnsi="Times New Roman" w:cs="Times New Roman"/>
          <w:b/>
          <w:bCs/>
          <w:sz w:val="24"/>
          <w:szCs w:val="24"/>
        </w:rPr>
      </w:pPr>
    </w:p>
    <w:p w14:paraId="49AEB378" w14:textId="77777777" w:rsidR="0020689B" w:rsidRDefault="0020689B" w:rsidP="00914716">
      <w:pPr>
        <w:spacing w:line="480" w:lineRule="auto"/>
        <w:contextualSpacing/>
        <w:jc w:val="both"/>
        <w:rPr>
          <w:rFonts w:ascii="Times New Roman" w:hAnsi="Times New Roman" w:cs="Times New Roman"/>
          <w:b/>
          <w:bCs/>
          <w:sz w:val="24"/>
          <w:szCs w:val="24"/>
        </w:rPr>
      </w:pPr>
    </w:p>
    <w:p w14:paraId="6996C7A0" w14:textId="77777777" w:rsidR="0020689B" w:rsidRDefault="0020689B" w:rsidP="00914716">
      <w:pPr>
        <w:spacing w:line="480" w:lineRule="auto"/>
        <w:contextualSpacing/>
        <w:jc w:val="both"/>
        <w:rPr>
          <w:rFonts w:ascii="Times New Roman" w:hAnsi="Times New Roman" w:cs="Times New Roman"/>
          <w:b/>
          <w:bCs/>
          <w:sz w:val="24"/>
          <w:szCs w:val="24"/>
        </w:rPr>
      </w:pPr>
    </w:p>
    <w:p w14:paraId="2211C5CF" w14:textId="77777777" w:rsidR="0020689B" w:rsidRDefault="0020689B" w:rsidP="00914716">
      <w:pPr>
        <w:spacing w:line="480" w:lineRule="auto"/>
        <w:contextualSpacing/>
        <w:jc w:val="both"/>
        <w:rPr>
          <w:rFonts w:ascii="Times New Roman" w:hAnsi="Times New Roman" w:cs="Times New Roman"/>
          <w:b/>
          <w:bCs/>
          <w:sz w:val="24"/>
          <w:szCs w:val="24"/>
        </w:rPr>
      </w:pPr>
    </w:p>
    <w:p w14:paraId="51052049" w14:textId="77777777" w:rsidR="0020689B" w:rsidRDefault="0020689B" w:rsidP="00914716">
      <w:pPr>
        <w:spacing w:line="480" w:lineRule="auto"/>
        <w:contextualSpacing/>
        <w:jc w:val="both"/>
        <w:rPr>
          <w:rFonts w:ascii="Times New Roman" w:hAnsi="Times New Roman" w:cs="Times New Roman"/>
          <w:b/>
          <w:bCs/>
          <w:sz w:val="24"/>
          <w:szCs w:val="24"/>
        </w:rPr>
      </w:pPr>
    </w:p>
    <w:p w14:paraId="421EA90C" w14:textId="77777777" w:rsidR="0020689B" w:rsidRDefault="0020689B" w:rsidP="00914716">
      <w:pPr>
        <w:spacing w:line="480" w:lineRule="auto"/>
        <w:contextualSpacing/>
        <w:jc w:val="both"/>
        <w:rPr>
          <w:rFonts w:ascii="Times New Roman" w:hAnsi="Times New Roman" w:cs="Times New Roman"/>
          <w:b/>
          <w:bCs/>
          <w:sz w:val="24"/>
          <w:szCs w:val="24"/>
        </w:rPr>
      </w:pPr>
    </w:p>
    <w:p w14:paraId="41D3BED3" w14:textId="77777777" w:rsidR="0020689B" w:rsidRDefault="0020689B" w:rsidP="00914716">
      <w:pPr>
        <w:spacing w:line="480" w:lineRule="auto"/>
        <w:contextualSpacing/>
        <w:jc w:val="both"/>
        <w:rPr>
          <w:rFonts w:ascii="Times New Roman" w:hAnsi="Times New Roman" w:cs="Times New Roman"/>
          <w:b/>
          <w:bCs/>
          <w:sz w:val="24"/>
          <w:szCs w:val="24"/>
        </w:rPr>
      </w:pPr>
    </w:p>
    <w:p w14:paraId="5AF07EAC" w14:textId="77777777" w:rsidR="0020689B" w:rsidRDefault="0020689B" w:rsidP="00914716">
      <w:pPr>
        <w:spacing w:line="480" w:lineRule="auto"/>
        <w:contextualSpacing/>
        <w:jc w:val="both"/>
        <w:rPr>
          <w:rFonts w:ascii="Times New Roman" w:hAnsi="Times New Roman" w:cs="Times New Roman"/>
          <w:b/>
          <w:bCs/>
          <w:sz w:val="24"/>
          <w:szCs w:val="24"/>
        </w:rPr>
      </w:pPr>
    </w:p>
    <w:p w14:paraId="2E0FDDE8" w14:textId="77777777" w:rsidR="0020689B" w:rsidRDefault="0020689B" w:rsidP="00914716">
      <w:pPr>
        <w:spacing w:line="480" w:lineRule="auto"/>
        <w:contextualSpacing/>
        <w:jc w:val="both"/>
        <w:rPr>
          <w:rFonts w:ascii="Times New Roman" w:hAnsi="Times New Roman" w:cs="Times New Roman"/>
          <w:b/>
          <w:bCs/>
          <w:sz w:val="24"/>
          <w:szCs w:val="24"/>
        </w:rPr>
      </w:pPr>
    </w:p>
    <w:p w14:paraId="4DB2017D" w14:textId="77777777" w:rsidR="0020689B" w:rsidRDefault="0020689B" w:rsidP="00914716">
      <w:pPr>
        <w:spacing w:line="480" w:lineRule="auto"/>
        <w:contextualSpacing/>
        <w:jc w:val="both"/>
        <w:rPr>
          <w:rFonts w:ascii="Times New Roman" w:hAnsi="Times New Roman" w:cs="Times New Roman"/>
          <w:b/>
          <w:bCs/>
          <w:sz w:val="24"/>
          <w:szCs w:val="24"/>
        </w:rPr>
      </w:pPr>
    </w:p>
    <w:p w14:paraId="66DB895A" w14:textId="40EFF9E4" w:rsidR="00611914" w:rsidRDefault="00341DDE" w:rsidP="0020689B">
      <w:pPr>
        <w:spacing w:line="480" w:lineRule="auto"/>
        <w:ind w:left="2880" w:firstLine="720"/>
        <w:contextualSpacing/>
        <w:jc w:val="both"/>
        <w:rPr>
          <w:rFonts w:ascii="Times New Roman" w:hAnsi="Times New Roman" w:cs="Times New Roman"/>
          <w:b/>
          <w:bCs/>
          <w:sz w:val="24"/>
          <w:szCs w:val="24"/>
        </w:rPr>
      </w:pPr>
      <w:r w:rsidRPr="00611914">
        <w:rPr>
          <w:rFonts w:ascii="Times New Roman" w:hAnsi="Times New Roman" w:cs="Times New Roman"/>
          <w:b/>
          <w:bCs/>
          <w:sz w:val="24"/>
          <w:szCs w:val="24"/>
        </w:rPr>
        <w:t>Introduction.</w:t>
      </w:r>
    </w:p>
    <w:p w14:paraId="77385047" w14:textId="63808C2E" w:rsidR="00DA6DEE" w:rsidRDefault="00341DDE" w:rsidP="00914716">
      <w:pPr>
        <w:spacing w:line="480" w:lineRule="auto"/>
        <w:contextualSpacing/>
        <w:jc w:val="both"/>
        <w:rPr>
          <w:rFonts w:ascii="Times New Roman" w:hAnsi="Times New Roman" w:cs="Times New Roman"/>
          <w:sz w:val="24"/>
          <w:szCs w:val="24"/>
        </w:rPr>
      </w:pPr>
      <w:r>
        <w:rPr>
          <w:rFonts w:ascii="Times New Roman" w:hAnsi="Times New Roman" w:cs="Times New Roman"/>
          <w:b/>
          <w:bCs/>
          <w:sz w:val="24"/>
          <w:szCs w:val="24"/>
        </w:rPr>
        <w:lastRenderedPageBreak/>
        <w:tab/>
      </w:r>
      <w:r>
        <w:rPr>
          <w:rFonts w:ascii="Times New Roman" w:hAnsi="Times New Roman" w:cs="Times New Roman"/>
          <w:sz w:val="24"/>
          <w:szCs w:val="24"/>
        </w:rPr>
        <w:t xml:space="preserve">Rescinding </w:t>
      </w:r>
      <w:r w:rsidRPr="00611914">
        <w:rPr>
          <w:rFonts w:ascii="Times New Roman" w:hAnsi="Times New Roman" w:cs="Times New Roman"/>
          <w:sz w:val="24"/>
          <w:szCs w:val="24"/>
        </w:rPr>
        <w:t>of a contract is a notification of the intention of a party to terminate a deal.</w:t>
      </w:r>
      <w:r w:rsidR="006916CC">
        <w:rPr>
          <w:rFonts w:ascii="Times New Roman" w:hAnsi="Times New Roman" w:cs="Times New Roman"/>
          <w:sz w:val="24"/>
          <w:szCs w:val="24"/>
        </w:rPr>
        <w:t xml:space="preserve"> (</w:t>
      </w:r>
      <w:r w:rsidR="006916CC" w:rsidRPr="006916CC">
        <w:rPr>
          <w:rFonts w:ascii="Times New Roman" w:hAnsi="Times New Roman" w:cs="Times New Roman"/>
          <w:color w:val="222222"/>
          <w:sz w:val="24"/>
          <w:szCs w:val="24"/>
          <w:shd w:val="clear" w:color="auto" w:fill="FFFFFF"/>
        </w:rPr>
        <w:t xml:space="preserve"> Zhang, </w:t>
      </w:r>
      <w:r w:rsidR="006916CC">
        <w:rPr>
          <w:rFonts w:ascii="Times New Roman" w:hAnsi="Times New Roman" w:cs="Times New Roman"/>
          <w:color w:val="222222"/>
          <w:sz w:val="24"/>
          <w:szCs w:val="24"/>
          <w:shd w:val="clear" w:color="auto" w:fill="FFFFFF"/>
        </w:rPr>
        <w:t>2019).</w:t>
      </w:r>
      <w:r w:rsidR="006916CC" w:rsidRPr="006916CC">
        <w:rPr>
          <w:rFonts w:ascii="Arial" w:hAnsi="Arial" w:cs="Arial"/>
          <w:color w:val="222222"/>
          <w:sz w:val="20"/>
          <w:szCs w:val="20"/>
          <w:shd w:val="clear" w:color="auto" w:fill="FFFFFF"/>
        </w:rPr>
        <w:t xml:space="preserve"> </w:t>
      </w:r>
      <w:r w:rsidRPr="00611914">
        <w:rPr>
          <w:rFonts w:ascii="Times New Roman" w:hAnsi="Times New Roman" w:cs="Times New Roman"/>
          <w:sz w:val="24"/>
          <w:szCs w:val="24"/>
        </w:rPr>
        <w:t>This step frees the requester from its duties under the contract. This is an irrevocable step. If a contract is ended, it seems that the contract was never first completed. The withdrawal can be effected by statute, mutual consent, or legally.</w:t>
      </w:r>
      <w:r w:rsidR="0020689B">
        <w:rPr>
          <w:rFonts w:ascii="Times New Roman" w:hAnsi="Times New Roman" w:cs="Times New Roman"/>
          <w:sz w:val="24"/>
          <w:szCs w:val="24"/>
        </w:rPr>
        <w:t xml:space="preserve"> </w:t>
      </w:r>
      <w:r w:rsidR="0020689B" w:rsidRPr="0020689B">
        <w:rPr>
          <w:rFonts w:ascii="Times New Roman" w:hAnsi="Times New Roman" w:cs="Times New Roman"/>
          <w:sz w:val="24"/>
          <w:szCs w:val="24"/>
        </w:rPr>
        <w:t xml:space="preserve">The offering </w:t>
      </w:r>
      <w:r w:rsidR="0020689B">
        <w:rPr>
          <w:rFonts w:ascii="Times New Roman" w:hAnsi="Times New Roman" w:cs="Times New Roman"/>
          <w:sz w:val="24"/>
          <w:szCs w:val="24"/>
        </w:rPr>
        <w:t>p</w:t>
      </w:r>
      <w:r w:rsidR="0020689B" w:rsidRPr="0020689B">
        <w:rPr>
          <w:rFonts w:ascii="Times New Roman" w:hAnsi="Times New Roman" w:cs="Times New Roman"/>
          <w:sz w:val="24"/>
          <w:szCs w:val="24"/>
        </w:rPr>
        <w:t xml:space="preserve">arty is entitled to withdraw from or cancel its contract with the accepting </w:t>
      </w:r>
      <w:r w:rsidR="0020689B">
        <w:rPr>
          <w:rFonts w:ascii="Times New Roman" w:hAnsi="Times New Roman" w:cs="Times New Roman"/>
          <w:sz w:val="24"/>
          <w:szCs w:val="24"/>
        </w:rPr>
        <w:t>p</w:t>
      </w:r>
      <w:r w:rsidR="0020689B" w:rsidRPr="0020689B">
        <w:rPr>
          <w:rFonts w:ascii="Times New Roman" w:hAnsi="Times New Roman" w:cs="Times New Roman"/>
          <w:sz w:val="24"/>
          <w:szCs w:val="24"/>
        </w:rPr>
        <w:t>arty in accordance with rescinded contract law. When this right is properly exercised, both parties to the agreement shall be fully free from their contractual obligations.</w:t>
      </w:r>
      <w:r>
        <w:rPr>
          <w:rFonts w:ascii="Times New Roman" w:hAnsi="Times New Roman" w:cs="Times New Roman"/>
          <w:sz w:val="24"/>
          <w:szCs w:val="24"/>
        </w:rPr>
        <w:t xml:space="preserve"> </w:t>
      </w:r>
      <w:r w:rsidRPr="00611914">
        <w:rPr>
          <w:rFonts w:ascii="Times New Roman" w:hAnsi="Times New Roman" w:cs="Times New Roman"/>
          <w:sz w:val="24"/>
          <w:szCs w:val="24"/>
        </w:rPr>
        <w:t>If we speak of a deal's cancellation, the contract is terminated or canceled, and all the commitments laid down are canceled. Once the contract has been rescinded, it appears that there has never been a contract, and all parties will return to their role</w:t>
      </w:r>
      <w:r>
        <w:rPr>
          <w:rFonts w:ascii="Times New Roman" w:hAnsi="Times New Roman" w:cs="Times New Roman"/>
          <w:sz w:val="24"/>
          <w:szCs w:val="24"/>
        </w:rPr>
        <w:t xml:space="preserve"> prior to the signing of the contract</w:t>
      </w:r>
      <w:r w:rsidRPr="00611914">
        <w:rPr>
          <w:rFonts w:ascii="Times New Roman" w:hAnsi="Times New Roman" w:cs="Times New Roman"/>
          <w:sz w:val="24"/>
          <w:szCs w:val="24"/>
        </w:rPr>
        <w:t>.</w:t>
      </w:r>
      <w:r>
        <w:rPr>
          <w:rFonts w:ascii="Times New Roman" w:hAnsi="Times New Roman" w:cs="Times New Roman"/>
          <w:sz w:val="24"/>
          <w:szCs w:val="24"/>
        </w:rPr>
        <w:t xml:space="preserve"> </w:t>
      </w:r>
      <w:r w:rsidRPr="00611914">
        <w:rPr>
          <w:rFonts w:ascii="Times New Roman" w:hAnsi="Times New Roman" w:cs="Times New Roman"/>
          <w:sz w:val="24"/>
          <w:szCs w:val="24"/>
        </w:rPr>
        <w:t>If a contract is withdrawn, not just one part or duty is terminated absolutely. When one part of a contract is to be revoked, this is not called a rescission but is instead subject to contractual reform laws. Usually, removal is an option in cases where problems arose in the format of the contract. Where a withdrawal occurs, the parties shall return any obtained under the contract.</w:t>
      </w:r>
      <w:r>
        <w:rPr>
          <w:rFonts w:ascii="Times New Roman" w:hAnsi="Times New Roman" w:cs="Times New Roman"/>
          <w:sz w:val="24"/>
          <w:szCs w:val="24"/>
        </w:rPr>
        <w:t xml:space="preserve"> </w:t>
      </w:r>
      <w:r w:rsidR="00927766" w:rsidRPr="00927766">
        <w:rPr>
          <w:rFonts w:ascii="Times New Roman" w:hAnsi="Times New Roman" w:cs="Times New Roman"/>
          <w:sz w:val="24"/>
          <w:szCs w:val="24"/>
        </w:rPr>
        <w:t>To void a contract, the judge must conclude that the contract is legitimate. Since the agreement between two parties is legally binding, it cannot be revoked because the parties have modified it.</w:t>
      </w:r>
      <w:r w:rsidR="00927766">
        <w:rPr>
          <w:rFonts w:ascii="Times New Roman" w:hAnsi="Times New Roman" w:cs="Times New Roman"/>
          <w:sz w:val="24"/>
          <w:szCs w:val="24"/>
        </w:rPr>
        <w:t xml:space="preserve"> </w:t>
      </w:r>
    </w:p>
    <w:p w14:paraId="7345A952" w14:textId="77777777" w:rsidR="0020689B" w:rsidRDefault="00341DDE" w:rsidP="00DA6DEE">
      <w:pPr>
        <w:spacing w:line="480" w:lineRule="auto"/>
        <w:ind w:firstLine="720"/>
        <w:contextualSpacing/>
        <w:jc w:val="both"/>
        <w:rPr>
          <w:rFonts w:ascii="Times New Roman" w:hAnsi="Times New Roman" w:cs="Times New Roman"/>
          <w:sz w:val="24"/>
          <w:szCs w:val="24"/>
        </w:rPr>
      </w:pPr>
      <w:r>
        <w:rPr>
          <w:rFonts w:ascii="Times New Roman" w:hAnsi="Times New Roman" w:cs="Times New Roman"/>
          <w:sz w:val="24"/>
          <w:szCs w:val="24"/>
        </w:rPr>
        <w:t xml:space="preserve">In this case, Becky agreed to the contract under circumstances that were unfavorable to her. </w:t>
      </w:r>
      <w:r w:rsidRPr="00DA6DEE">
        <w:rPr>
          <w:rFonts w:ascii="Times New Roman" w:hAnsi="Times New Roman" w:cs="Times New Roman"/>
          <w:sz w:val="24"/>
          <w:szCs w:val="24"/>
        </w:rPr>
        <w:t xml:space="preserve">The contracting capabilities principle protects </w:t>
      </w:r>
      <w:r>
        <w:rPr>
          <w:rFonts w:ascii="Times New Roman" w:hAnsi="Times New Roman" w:cs="Times New Roman"/>
          <w:sz w:val="24"/>
          <w:szCs w:val="24"/>
        </w:rPr>
        <w:t>Becky</w:t>
      </w:r>
      <w:r w:rsidRPr="00DA6DEE">
        <w:rPr>
          <w:rFonts w:ascii="Times New Roman" w:hAnsi="Times New Roman" w:cs="Times New Roman"/>
          <w:sz w:val="24"/>
          <w:szCs w:val="24"/>
        </w:rPr>
        <w:t xml:space="preserve">, who </w:t>
      </w:r>
      <w:r>
        <w:rPr>
          <w:rFonts w:ascii="Times New Roman" w:hAnsi="Times New Roman" w:cs="Times New Roman"/>
          <w:sz w:val="24"/>
          <w:szCs w:val="24"/>
        </w:rPr>
        <w:t>was</w:t>
      </w:r>
      <w:r w:rsidRPr="00DA6DEE">
        <w:rPr>
          <w:rFonts w:ascii="Times New Roman" w:hAnsi="Times New Roman" w:cs="Times New Roman"/>
          <w:sz w:val="24"/>
          <w:szCs w:val="24"/>
        </w:rPr>
        <w:t xml:space="preserve"> incapable of agreeing, who misuse their lack of knowledge or expertise.</w:t>
      </w:r>
      <w:r>
        <w:rPr>
          <w:rFonts w:ascii="Times New Roman" w:hAnsi="Times New Roman" w:cs="Times New Roman"/>
          <w:sz w:val="24"/>
          <w:szCs w:val="24"/>
        </w:rPr>
        <w:t xml:space="preserve"> Secondly, u</w:t>
      </w:r>
      <w:r w:rsidRPr="00DA6DEE">
        <w:rPr>
          <w:rFonts w:ascii="Times New Roman" w:hAnsi="Times New Roman" w:cs="Times New Roman"/>
          <w:sz w:val="24"/>
          <w:szCs w:val="24"/>
        </w:rPr>
        <w:t xml:space="preserve">nlawful pressure was put on </w:t>
      </w:r>
      <w:r>
        <w:rPr>
          <w:rFonts w:ascii="Times New Roman" w:hAnsi="Times New Roman" w:cs="Times New Roman"/>
          <w:sz w:val="24"/>
          <w:szCs w:val="24"/>
        </w:rPr>
        <w:t>Becky</w:t>
      </w:r>
      <w:r w:rsidRPr="00DA6DEE">
        <w:rPr>
          <w:rFonts w:ascii="Times New Roman" w:hAnsi="Times New Roman" w:cs="Times New Roman"/>
          <w:sz w:val="24"/>
          <w:szCs w:val="24"/>
        </w:rPr>
        <w:t xml:space="preserve"> to force </w:t>
      </w:r>
      <w:r>
        <w:rPr>
          <w:rFonts w:ascii="Times New Roman" w:hAnsi="Times New Roman" w:cs="Times New Roman"/>
          <w:sz w:val="24"/>
          <w:szCs w:val="24"/>
        </w:rPr>
        <w:t>her</w:t>
      </w:r>
      <w:r w:rsidRPr="00DA6DEE">
        <w:rPr>
          <w:rFonts w:ascii="Times New Roman" w:hAnsi="Times New Roman" w:cs="Times New Roman"/>
          <w:sz w:val="24"/>
          <w:szCs w:val="24"/>
        </w:rPr>
        <w:t xml:space="preserve"> to commit an act that she would not usually perform.</w:t>
      </w:r>
      <w:r>
        <w:rPr>
          <w:rFonts w:ascii="Times New Roman" w:hAnsi="Times New Roman" w:cs="Times New Roman"/>
          <w:sz w:val="24"/>
          <w:szCs w:val="24"/>
        </w:rPr>
        <w:t xml:space="preserve"> Thirdly, considering undue influence where the contract was entered resulting from pressure and in which a party gains an unfair advantage by exploitation. </w:t>
      </w:r>
    </w:p>
    <w:p w14:paraId="3736E00F" w14:textId="77777777" w:rsidR="0020689B" w:rsidRDefault="0020689B" w:rsidP="00DA6DEE">
      <w:pPr>
        <w:spacing w:line="480" w:lineRule="auto"/>
        <w:ind w:firstLine="720"/>
        <w:contextualSpacing/>
        <w:jc w:val="both"/>
        <w:rPr>
          <w:rFonts w:ascii="Times New Roman" w:hAnsi="Times New Roman" w:cs="Times New Roman"/>
          <w:sz w:val="24"/>
          <w:szCs w:val="24"/>
        </w:rPr>
      </w:pPr>
    </w:p>
    <w:p w14:paraId="28221BB0" w14:textId="77777777" w:rsidR="0020689B" w:rsidRDefault="0020689B" w:rsidP="00DA6DEE">
      <w:pPr>
        <w:spacing w:line="480" w:lineRule="auto"/>
        <w:ind w:firstLine="720"/>
        <w:contextualSpacing/>
        <w:jc w:val="both"/>
        <w:rPr>
          <w:rFonts w:ascii="Times New Roman" w:hAnsi="Times New Roman" w:cs="Times New Roman"/>
          <w:sz w:val="24"/>
          <w:szCs w:val="24"/>
        </w:rPr>
      </w:pPr>
    </w:p>
    <w:p w14:paraId="20B06ACE" w14:textId="77777777" w:rsidR="0020689B" w:rsidRDefault="0020689B" w:rsidP="00DA6DEE">
      <w:pPr>
        <w:spacing w:line="480" w:lineRule="auto"/>
        <w:ind w:firstLine="720"/>
        <w:contextualSpacing/>
        <w:jc w:val="both"/>
        <w:rPr>
          <w:rFonts w:ascii="Times New Roman" w:hAnsi="Times New Roman" w:cs="Times New Roman"/>
          <w:sz w:val="24"/>
          <w:szCs w:val="24"/>
        </w:rPr>
      </w:pPr>
    </w:p>
    <w:p w14:paraId="707DB14F" w14:textId="77777777" w:rsidR="0020689B" w:rsidRDefault="0020689B" w:rsidP="00DA6DEE">
      <w:pPr>
        <w:spacing w:line="480" w:lineRule="auto"/>
        <w:ind w:firstLine="720"/>
        <w:contextualSpacing/>
        <w:jc w:val="both"/>
        <w:rPr>
          <w:rFonts w:ascii="Times New Roman" w:hAnsi="Times New Roman" w:cs="Times New Roman"/>
          <w:sz w:val="24"/>
          <w:szCs w:val="24"/>
        </w:rPr>
      </w:pPr>
    </w:p>
    <w:p w14:paraId="5ED210B7" w14:textId="7C446309" w:rsidR="006916CC" w:rsidRDefault="004039EB" w:rsidP="0020689B">
      <w:pPr>
        <w:spacing w:line="480" w:lineRule="auto"/>
        <w:ind w:firstLine="720"/>
        <w:contextualSpacing/>
        <w:jc w:val="both"/>
        <w:rPr>
          <w:rFonts w:ascii="Times New Roman" w:hAnsi="Times New Roman" w:cs="Times New Roman"/>
          <w:sz w:val="24"/>
          <w:szCs w:val="24"/>
        </w:rPr>
      </w:pPr>
      <w:r w:rsidRPr="004039EB">
        <w:rPr>
          <w:rFonts w:ascii="Times New Roman" w:hAnsi="Times New Roman" w:cs="Times New Roman"/>
          <w:sz w:val="24"/>
          <w:szCs w:val="24"/>
        </w:rPr>
        <w:lastRenderedPageBreak/>
        <w:t>There is undue influence where a contract has occurred because of the pressure of a party under pressure to have the contract set aside on the grounds of excessive influence.</w:t>
      </w:r>
      <w:r w:rsidR="0020689B">
        <w:rPr>
          <w:rFonts w:ascii="Times New Roman" w:hAnsi="Times New Roman" w:cs="Times New Roman"/>
          <w:sz w:val="24"/>
          <w:szCs w:val="24"/>
        </w:rPr>
        <w:t xml:space="preserve"> </w:t>
      </w:r>
      <w:r w:rsidRPr="004039EB">
        <w:rPr>
          <w:rFonts w:ascii="Times New Roman" w:hAnsi="Times New Roman" w:cs="Times New Roman"/>
          <w:sz w:val="24"/>
          <w:szCs w:val="24"/>
        </w:rPr>
        <w:t>The party subject to this pressure could have a cause for equity action. There is a detrimental influence where there is a link between the parties used to unfair advantage by one party.</w:t>
      </w:r>
      <w:r w:rsidR="0020689B">
        <w:rPr>
          <w:rFonts w:ascii="Times New Roman" w:hAnsi="Times New Roman" w:cs="Times New Roman"/>
          <w:sz w:val="24"/>
          <w:szCs w:val="24"/>
        </w:rPr>
        <w:t xml:space="preserve"> </w:t>
      </w:r>
      <w:r w:rsidRPr="004039EB">
        <w:rPr>
          <w:rFonts w:ascii="Times New Roman" w:hAnsi="Times New Roman" w:cs="Times New Roman"/>
          <w:sz w:val="24"/>
          <w:szCs w:val="24"/>
        </w:rPr>
        <w:t xml:space="preserve">Due to </w:t>
      </w:r>
      <w:r>
        <w:rPr>
          <w:rFonts w:ascii="Times New Roman" w:hAnsi="Times New Roman" w:cs="Times New Roman"/>
          <w:sz w:val="24"/>
          <w:szCs w:val="24"/>
        </w:rPr>
        <w:t>her</w:t>
      </w:r>
      <w:r w:rsidRPr="004039EB">
        <w:rPr>
          <w:rFonts w:ascii="Times New Roman" w:hAnsi="Times New Roman" w:cs="Times New Roman"/>
          <w:sz w:val="24"/>
          <w:szCs w:val="24"/>
        </w:rPr>
        <w:t xml:space="preserve"> failure to exercise </w:t>
      </w:r>
      <w:r>
        <w:rPr>
          <w:rFonts w:ascii="Times New Roman" w:hAnsi="Times New Roman" w:cs="Times New Roman"/>
          <w:sz w:val="24"/>
          <w:szCs w:val="24"/>
        </w:rPr>
        <w:t>her</w:t>
      </w:r>
      <w:r w:rsidRPr="004039EB">
        <w:rPr>
          <w:rFonts w:ascii="Times New Roman" w:hAnsi="Times New Roman" w:cs="Times New Roman"/>
          <w:sz w:val="24"/>
          <w:szCs w:val="24"/>
        </w:rPr>
        <w:t xml:space="preserve"> free will, Becky signed the first contract while she was </w:t>
      </w:r>
      <w:r>
        <w:rPr>
          <w:rFonts w:ascii="Times New Roman" w:hAnsi="Times New Roman" w:cs="Times New Roman"/>
          <w:sz w:val="24"/>
          <w:szCs w:val="24"/>
        </w:rPr>
        <w:t>intoxicated</w:t>
      </w:r>
      <w:r w:rsidRPr="004039EB">
        <w:rPr>
          <w:rFonts w:ascii="Times New Roman" w:hAnsi="Times New Roman" w:cs="Times New Roman"/>
          <w:sz w:val="24"/>
          <w:szCs w:val="24"/>
        </w:rPr>
        <w:t xml:space="preserve"> and the second contract under threats, which meant she had the right to withdraw from the contract. For parties to enter into a binding contract, the people involved should sign a contract to fulfill the contracting elements.</w:t>
      </w:r>
      <w:r>
        <w:rPr>
          <w:rFonts w:ascii="Times New Roman" w:hAnsi="Times New Roman" w:cs="Times New Roman"/>
          <w:sz w:val="24"/>
          <w:szCs w:val="24"/>
        </w:rPr>
        <w:t xml:space="preserve"> </w:t>
      </w:r>
      <w:r w:rsidRPr="004039EB">
        <w:rPr>
          <w:rFonts w:ascii="Times New Roman" w:hAnsi="Times New Roman" w:cs="Times New Roman"/>
          <w:sz w:val="24"/>
          <w:szCs w:val="24"/>
        </w:rPr>
        <w:t>For example, contracting parties must have a sound mind, reach an age of majority, and consider the conclusion of the contract. By contrast, Becky was not able to contract in this case because she was drunk and could not recall her meeting with Ed to construct a house. Legally, a drunken person is deemed incapable of contracting since he or she has no solid thinking.</w:t>
      </w:r>
      <w:r>
        <w:rPr>
          <w:rFonts w:ascii="Times New Roman" w:hAnsi="Times New Roman" w:cs="Times New Roman"/>
          <w:sz w:val="24"/>
          <w:szCs w:val="24"/>
        </w:rPr>
        <w:t xml:space="preserve"> </w:t>
      </w:r>
      <w:r w:rsidRPr="004039EB">
        <w:rPr>
          <w:rFonts w:ascii="Times New Roman" w:hAnsi="Times New Roman" w:cs="Times New Roman"/>
          <w:sz w:val="24"/>
          <w:szCs w:val="24"/>
        </w:rPr>
        <w:t xml:space="preserve">In particular, the contract claiming that Becky was intoxicated can be canceled. Because she is under compulsion, </w:t>
      </w:r>
      <w:r>
        <w:rPr>
          <w:rFonts w:ascii="Times New Roman" w:hAnsi="Times New Roman" w:cs="Times New Roman"/>
          <w:sz w:val="24"/>
          <w:szCs w:val="24"/>
        </w:rPr>
        <w:t>B</w:t>
      </w:r>
      <w:r w:rsidRPr="004039EB">
        <w:rPr>
          <w:rFonts w:ascii="Times New Roman" w:hAnsi="Times New Roman" w:cs="Times New Roman"/>
          <w:sz w:val="24"/>
          <w:szCs w:val="24"/>
        </w:rPr>
        <w:t>ecky can still void the second contract. As indicated in the case, Becky was mainly out of the door by Ed, who threatened to take her to court if she did not sign a second contact. Becky is firmly committed to not allowing her to go and not to take her to court, given the circumstance of signing the second contract. Consequently, Becky can cancel Ed because she initially was drunk when the first contract was concluded and is now under compulsion under the second.</w:t>
      </w:r>
      <w:r>
        <w:rPr>
          <w:rFonts w:ascii="Times New Roman" w:hAnsi="Times New Roman" w:cs="Times New Roman"/>
          <w:sz w:val="24"/>
          <w:szCs w:val="24"/>
        </w:rPr>
        <w:t xml:space="preserve"> </w:t>
      </w:r>
    </w:p>
    <w:p w14:paraId="47D5354D" w14:textId="77777777" w:rsidR="006916CC" w:rsidRDefault="006916CC">
      <w:pPr>
        <w:rPr>
          <w:rFonts w:ascii="Times New Roman" w:hAnsi="Times New Roman" w:cs="Times New Roman"/>
          <w:sz w:val="24"/>
          <w:szCs w:val="24"/>
        </w:rPr>
      </w:pPr>
    </w:p>
    <w:p w14:paraId="0B46EB89" w14:textId="77777777" w:rsidR="0020689B" w:rsidRDefault="00341DDE" w:rsidP="004039EB">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p>
    <w:p w14:paraId="71A4E2B5" w14:textId="77777777" w:rsidR="0020689B" w:rsidRDefault="0020689B" w:rsidP="004039EB">
      <w:pPr>
        <w:spacing w:line="480" w:lineRule="auto"/>
        <w:contextualSpacing/>
        <w:jc w:val="both"/>
        <w:rPr>
          <w:rFonts w:ascii="Times New Roman" w:hAnsi="Times New Roman" w:cs="Times New Roman"/>
          <w:b/>
          <w:bCs/>
          <w:sz w:val="24"/>
          <w:szCs w:val="24"/>
        </w:rPr>
      </w:pPr>
    </w:p>
    <w:p w14:paraId="019FB2E4" w14:textId="77777777" w:rsidR="0020689B" w:rsidRDefault="0020689B" w:rsidP="004039EB">
      <w:pPr>
        <w:spacing w:line="480" w:lineRule="auto"/>
        <w:contextualSpacing/>
        <w:jc w:val="both"/>
        <w:rPr>
          <w:rFonts w:ascii="Times New Roman" w:hAnsi="Times New Roman" w:cs="Times New Roman"/>
          <w:b/>
          <w:bCs/>
          <w:sz w:val="24"/>
          <w:szCs w:val="24"/>
        </w:rPr>
      </w:pPr>
    </w:p>
    <w:p w14:paraId="6BB7804F" w14:textId="77777777" w:rsidR="0020689B" w:rsidRDefault="0020689B" w:rsidP="004039EB">
      <w:pPr>
        <w:spacing w:line="480" w:lineRule="auto"/>
        <w:contextualSpacing/>
        <w:jc w:val="both"/>
        <w:rPr>
          <w:rFonts w:ascii="Times New Roman" w:hAnsi="Times New Roman" w:cs="Times New Roman"/>
          <w:b/>
          <w:bCs/>
          <w:sz w:val="24"/>
          <w:szCs w:val="24"/>
        </w:rPr>
      </w:pPr>
    </w:p>
    <w:p w14:paraId="2B20209F" w14:textId="77777777" w:rsidR="0020689B" w:rsidRDefault="0020689B" w:rsidP="004039EB">
      <w:pPr>
        <w:spacing w:line="480" w:lineRule="auto"/>
        <w:contextualSpacing/>
        <w:jc w:val="both"/>
        <w:rPr>
          <w:rFonts w:ascii="Times New Roman" w:hAnsi="Times New Roman" w:cs="Times New Roman"/>
          <w:b/>
          <w:bCs/>
          <w:sz w:val="24"/>
          <w:szCs w:val="24"/>
        </w:rPr>
      </w:pPr>
    </w:p>
    <w:p w14:paraId="5A183FFB" w14:textId="77777777" w:rsidR="0020689B" w:rsidRDefault="0020689B" w:rsidP="004039EB">
      <w:pPr>
        <w:spacing w:line="480" w:lineRule="auto"/>
        <w:contextualSpacing/>
        <w:jc w:val="both"/>
        <w:rPr>
          <w:rFonts w:ascii="Times New Roman" w:hAnsi="Times New Roman" w:cs="Times New Roman"/>
          <w:b/>
          <w:bCs/>
          <w:sz w:val="24"/>
          <w:szCs w:val="24"/>
        </w:rPr>
      </w:pPr>
    </w:p>
    <w:p w14:paraId="3BECF4DB" w14:textId="15787492" w:rsidR="00611914" w:rsidRDefault="0020689B" w:rsidP="004039EB">
      <w:pPr>
        <w:spacing w:line="480" w:lineRule="auto"/>
        <w:contextualSpacing/>
        <w:jc w:val="both"/>
        <w:rPr>
          <w:rFonts w:ascii="Times New Roman" w:hAnsi="Times New Roman" w:cs="Times New Roman"/>
          <w:b/>
          <w:bCs/>
          <w:sz w:val="24"/>
          <w:szCs w:val="24"/>
        </w:rPr>
      </w:pP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Pr>
          <w:rFonts w:ascii="Times New Roman" w:hAnsi="Times New Roman" w:cs="Times New Roman"/>
          <w:b/>
          <w:bCs/>
          <w:sz w:val="24"/>
          <w:szCs w:val="24"/>
        </w:rPr>
        <w:tab/>
      </w:r>
      <w:r w:rsidR="00341DDE" w:rsidRPr="006916CC">
        <w:rPr>
          <w:rFonts w:ascii="Times New Roman" w:hAnsi="Times New Roman" w:cs="Times New Roman"/>
          <w:b/>
          <w:bCs/>
          <w:sz w:val="24"/>
          <w:szCs w:val="24"/>
        </w:rPr>
        <w:t>References.</w:t>
      </w:r>
    </w:p>
    <w:p w14:paraId="20983859" w14:textId="464E3318" w:rsidR="006916CC" w:rsidRPr="006916CC" w:rsidRDefault="00341DDE" w:rsidP="004039EB">
      <w:pPr>
        <w:spacing w:line="480" w:lineRule="auto"/>
        <w:contextualSpacing/>
        <w:jc w:val="both"/>
        <w:rPr>
          <w:rFonts w:ascii="Times New Roman" w:hAnsi="Times New Roman" w:cs="Times New Roman"/>
          <w:b/>
          <w:bCs/>
          <w:sz w:val="24"/>
          <w:szCs w:val="24"/>
        </w:rPr>
      </w:pPr>
      <w:r w:rsidRPr="006916CC">
        <w:rPr>
          <w:rFonts w:ascii="Times New Roman" w:hAnsi="Times New Roman" w:cs="Times New Roman"/>
          <w:color w:val="222222"/>
          <w:sz w:val="24"/>
          <w:szCs w:val="24"/>
          <w:shd w:val="clear" w:color="auto" w:fill="FFFFFF"/>
        </w:rPr>
        <w:lastRenderedPageBreak/>
        <w:t xml:space="preserve">Zhang, M. (2019). Rescission and Termination of Contracts. In </w:t>
      </w:r>
      <w:r w:rsidRPr="006916CC">
        <w:rPr>
          <w:rFonts w:ascii="Times New Roman" w:hAnsi="Times New Roman" w:cs="Times New Roman"/>
          <w:i/>
          <w:iCs/>
          <w:color w:val="222222"/>
          <w:sz w:val="24"/>
          <w:szCs w:val="24"/>
          <w:shd w:val="clear" w:color="auto" w:fill="FFFFFF"/>
        </w:rPr>
        <w:t>Chinese Contract Law-Theory &amp; Practice</w:t>
      </w:r>
      <w:r w:rsidRPr="006916CC">
        <w:rPr>
          <w:rFonts w:ascii="Times New Roman" w:hAnsi="Times New Roman" w:cs="Times New Roman"/>
          <w:color w:val="222222"/>
          <w:sz w:val="24"/>
          <w:szCs w:val="24"/>
          <w:shd w:val="clear" w:color="auto" w:fill="FFFFFF"/>
        </w:rPr>
        <w:t xml:space="preserve"> (pp. 307-344). Brill Nijhoff.</w:t>
      </w:r>
    </w:p>
    <w:sectPr w:rsidR="006916CC" w:rsidRPr="006916CC">
      <w:headerReference w:type="default" r:id="rId6"/>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44830C1" w14:textId="77777777" w:rsidR="00341DDE" w:rsidRDefault="00341DDE">
      <w:pPr>
        <w:spacing w:after="0" w:line="240" w:lineRule="auto"/>
      </w:pPr>
      <w:r>
        <w:separator/>
      </w:r>
    </w:p>
  </w:endnote>
  <w:endnote w:type="continuationSeparator" w:id="0">
    <w:p w14:paraId="32B43A98" w14:textId="77777777" w:rsidR="00341DDE" w:rsidRDefault="00341D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353BC93" w14:textId="77777777" w:rsidR="00341DDE" w:rsidRDefault="00341DDE">
      <w:pPr>
        <w:spacing w:after="0" w:line="240" w:lineRule="auto"/>
      </w:pPr>
      <w:r>
        <w:separator/>
      </w:r>
    </w:p>
  </w:footnote>
  <w:footnote w:type="continuationSeparator" w:id="0">
    <w:p w14:paraId="49DD10CD" w14:textId="77777777" w:rsidR="00341DDE" w:rsidRDefault="00341DD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448779217"/>
      <w:docPartObj>
        <w:docPartGallery w:val="Page Numbers (Top of Page)"/>
        <w:docPartUnique/>
      </w:docPartObj>
    </w:sdtPr>
    <w:sdtEndPr>
      <w:rPr>
        <w:noProof/>
      </w:rPr>
    </w:sdtEndPr>
    <w:sdtContent>
      <w:p w14:paraId="0D83A4B5" w14:textId="6B23C415" w:rsidR="006916CC" w:rsidRDefault="00341DDE">
        <w:pPr>
          <w:pStyle w:val="Header"/>
          <w:jc w:val="right"/>
        </w:pPr>
        <w:r>
          <w:t>Running head: BUSINESS LAW</w:t>
        </w:r>
        <w:r>
          <w:tab/>
        </w:r>
        <w:r>
          <w:tab/>
        </w:r>
        <w:r>
          <w:fldChar w:fldCharType="begin"/>
        </w:r>
        <w:r>
          <w:instrText xml:space="preserve"> PAGE   \* MERGEFORMAT </w:instrText>
        </w:r>
        <w:r>
          <w:fldChar w:fldCharType="separate"/>
        </w:r>
        <w:r>
          <w:rPr>
            <w:noProof/>
          </w:rPr>
          <w:t>2</w:t>
        </w:r>
        <w:r>
          <w:rPr>
            <w:noProof/>
          </w:rPr>
          <w:fldChar w:fldCharType="end"/>
        </w:r>
      </w:p>
    </w:sdtContent>
  </w:sdt>
  <w:p w14:paraId="73A55522" w14:textId="77777777" w:rsidR="006916CC" w:rsidRDefault="006916CC">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31"/>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4716"/>
    <w:rsid w:val="00166D47"/>
    <w:rsid w:val="0020689B"/>
    <w:rsid w:val="00341DDE"/>
    <w:rsid w:val="004039EB"/>
    <w:rsid w:val="004D68BE"/>
    <w:rsid w:val="00611914"/>
    <w:rsid w:val="00686D46"/>
    <w:rsid w:val="006916CC"/>
    <w:rsid w:val="006C4E5C"/>
    <w:rsid w:val="00914716"/>
    <w:rsid w:val="00927766"/>
    <w:rsid w:val="009C0A7E"/>
    <w:rsid w:val="00DA6DEE"/>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F3666E"/>
  <w15:chartTrackingRefBased/>
  <w15:docId w15:val="{70862168-7D68-437C-9F16-6421D19DBB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14716"/>
    <w:pPr>
      <w:tabs>
        <w:tab w:val="center" w:pos="4513"/>
        <w:tab w:val="right" w:pos="9026"/>
      </w:tabs>
      <w:spacing w:after="0" w:line="240" w:lineRule="auto"/>
    </w:pPr>
  </w:style>
  <w:style w:type="character" w:customStyle="1" w:styleId="HeaderChar">
    <w:name w:val="Header Char"/>
    <w:basedOn w:val="DefaultParagraphFont"/>
    <w:link w:val="Header"/>
    <w:uiPriority w:val="99"/>
    <w:rsid w:val="00914716"/>
  </w:style>
  <w:style w:type="paragraph" w:styleId="Footer">
    <w:name w:val="footer"/>
    <w:basedOn w:val="Normal"/>
    <w:link w:val="FooterChar"/>
    <w:uiPriority w:val="99"/>
    <w:unhideWhenUsed/>
    <w:rsid w:val="00914716"/>
    <w:pPr>
      <w:tabs>
        <w:tab w:val="center" w:pos="4513"/>
        <w:tab w:val="right" w:pos="9026"/>
      </w:tabs>
      <w:spacing w:after="0" w:line="240" w:lineRule="auto"/>
    </w:pPr>
  </w:style>
  <w:style w:type="character" w:customStyle="1" w:styleId="FooterChar">
    <w:name w:val="Footer Char"/>
    <w:basedOn w:val="DefaultParagraphFont"/>
    <w:link w:val="Footer"/>
    <w:uiPriority w:val="99"/>
    <w:rsid w:val="009147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webSettings" Target="webSettings.xml" /><Relationship Id="rId7" Type="http://schemas.openxmlformats.org/officeDocument/2006/relationships/fontTable" Target="fontTable.xml" /><Relationship Id="rId2" Type="http://schemas.openxmlformats.org/officeDocument/2006/relationships/settings" Target="settings.xml" /><Relationship Id="rId1" Type="http://schemas.openxmlformats.org/officeDocument/2006/relationships/styles" Target="styles.xml" /><Relationship Id="rId6" Type="http://schemas.openxmlformats.org/officeDocument/2006/relationships/header" Target="header1.xml" /><Relationship Id="rId5" Type="http://schemas.openxmlformats.org/officeDocument/2006/relationships/endnotes" Target="endnotes.xml" /><Relationship Id="rId4" Type="http://schemas.openxmlformats.org/officeDocument/2006/relationships/footnotes" Target="footnot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592</Words>
  <Characters>3380</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audra mweru</dc:creator>
  <cp:lastModifiedBy>254716226303</cp:lastModifiedBy>
  <cp:revision>2</cp:revision>
  <dcterms:created xsi:type="dcterms:W3CDTF">2020-12-04T16:09:00Z</dcterms:created>
  <dcterms:modified xsi:type="dcterms:W3CDTF">2020-12-04T16:09:00Z</dcterms:modified>
</cp:coreProperties>
</file>